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7C" w:rsidRPr="00B4479A" w:rsidRDefault="00675F70">
      <w:pPr>
        <w:rPr>
          <w:b/>
          <w:sz w:val="28"/>
          <w:szCs w:val="28"/>
        </w:rPr>
      </w:pPr>
      <w:r w:rsidRPr="00B4479A">
        <w:rPr>
          <w:b/>
          <w:sz w:val="28"/>
          <w:szCs w:val="28"/>
        </w:rPr>
        <w:t xml:space="preserve"> </w:t>
      </w:r>
      <w:r w:rsidR="00B4479A" w:rsidRPr="00B4479A">
        <w:rPr>
          <w:b/>
          <w:sz w:val="28"/>
          <w:szCs w:val="28"/>
        </w:rPr>
        <w:t>V</w:t>
      </w:r>
      <w:r w:rsidRPr="00B4479A">
        <w:rPr>
          <w:b/>
          <w:sz w:val="28"/>
          <w:szCs w:val="28"/>
        </w:rPr>
        <w:t xml:space="preserve">erslag van de </w:t>
      </w:r>
      <w:r w:rsidR="000F4CD2" w:rsidRPr="00B4479A">
        <w:rPr>
          <w:b/>
          <w:sz w:val="28"/>
          <w:szCs w:val="28"/>
        </w:rPr>
        <w:t>activiteiten</w:t>
      </w:r>
      <w:r w:rsidRPr="00B4479A">
        <w:rPr>
          <w:b/>
          <w:sz w:val="28"/>
          <w:szCs w:val="28"/>
        </w:rPr>
        <w:t xml:space="preserve"> van de werkgroep Verzilver</w:t>
      </w:r>
      <w:r w:rsidR="000F4CD2" w:rsidRPr="00B4479A">
        <w:rPr>
          <w:b/>
          <w:sz w:val="28"/>
          <w:szCs w:val="28"/>
        </w:rPr>
        <w:t xml:space="preserve"> uw provincie</w:t>
      </w:r>
    </w:p>
    <w:p w:rsidR="000F4CD2" w:rsidRDefault="000F4CD2"/>
    <w:p w:rsidR="00106D70" w:rsidRPr="00B4479A" w:rsidRDefault="00106D70">
      <w:pPr>
        <w:rPr>
          <w:b/>
        </w:rPr>
      </w:pPr>
      <w:r w:rsidRPr="00B4479A">
        <w:rPr>
          <w:b/>
        </w:rPr>
        <w:t>Inleiding</w:t>
      </w:r>
    </w:p>
    <w:p w:rsidR="00675F70" w:rsidRDefault="00675F70" w:rsidP="00675F70">
      <w:r>
        <w:t>Op 19 mei 2022 is het project gestart Verzilver uw provincie 2023-2027</w:t>
      </w:r>
    </w:p>
    <w:p w:rsidR="000F4CD2" w:rsidRDefault="000F4CD2">
      <w:r>
        <w:t xml:space="preserve">Hoewel in 2040 25 % van de bevolking 65 jaar of ouder is, staat op dit moment bij weinig gemeenten </w:t>
      </w:r>
      <w:r w:rsidR="00621304">
        <w:t xml:space="preserve">en provincies </w:t>
      </w:r>
      <w:r>
        <w:t>het ontwikkelen van seni</w:t>
      </w:r>
      <w:r w:rsidR="00675F70">
        <w:t>orvriendelijke beleid op de agenda.</w:t>
      </w:r>
      <w:r>
        <w:t xml:space="preserve"> De meeste ouderen wonen thuis en dat zal in de toekomst niet veranderen, daarbij komt dat in de provincie Utrecht het aantal ouderen 80+ van 54.500 in 2020 groeit naar 114.700 in 2040 (bron: Staat Provincie Utrecht). Langer thuis wonen met kwaliteit van leven vraagt om betaalbare, comfortabele ouderenhuisvesting in een se</w:t>
      </w:r>
      <w:bookmarkStart w:id="0" w:name="_GoBack"/>
      <w:bookmarkEnd w:id="0"/>
      <w:r>
        <w:t>niorvriendelijke leefomgeving en passende mobiliteit.</w:t>
      </w:r>
    </w:p>
    <w:p w:rsidR="000F4CD2" w:rsidRDefault="000F4CD2"/>
    <w:p w:rsidR="00106D70" w:rsidRDefault="000F4CD2" w:rsidP="000F4CD2">
      <w:r w:rsidRPr="00393605">
        <w:rPr>
          <w:b/>
        </w:rPr>
        <w:t>Het doel van het project</w:t>
      </w:r>
    </w:p>
    <w:p w:rsidR="000F4CD2" w:rsidRPr="00393605" w:rsidRDefault="00393605" w:rsidP="000F4CD2">
      <w:pPr>
        <w:rPr>
          <w:rFonts w:eastAsia="Arial" w:cstheme="minorHAnsi"/>
          <w:color w:val="000000"/>
          <w:lang w:eastAsia="nl-NL"/>
        </w:rPr>
      </w:pPr>
      <w:r>
        <w:rPr>
          <w:rFonts w:eastAsia="Arial" w:cstheme="minorHAnsi"/>
          <w:color w:val="000000"/>
          <w:lang w:eastAsia="nl-NL"/>
        </w:rPr>
        <w:t>In 2040 is dit ongeveer 25%</w:t>
      </w:r>
      <w:r w:rsidR="000F4CD2" w:rsidRPr="00393605">
        <w:rPr>
          <w:rFonts w:eastAsia="Arial" w:cstheme="minorHAnsi"/>
          <w:color w:val="000000"/>
          <w:lang w:eastAsia="nl-NL"/>
        </w:rPr>
        <w:t xml:space="preserve"> van de </w:t>
      </w:r>
      <w:r w:rsidR="00675F70">
        <w:rPr>
          <w:rFonts w:eastAsia="Arial" w:cstheme="minorHAnsi"/>
          <w:color w:val="000000"/>
          <w:lang w:eastAsia="nl-NL"/>
        </w:rPr>
        <w:t>bevolking 65+ in de provincie Utrecht.</w:t>
      </w:r>
    </w:p>
    <w:p w:rsidR="000F4CD2" w:rsidRPr="00393605" w:rsidRDefault="000F4CD2" w:rsidP="000F4CD2">
      <w:pPr>
        <w:spacing w:after="5" w:line="247" w:lineRule="auto"/>
        <w:rPr>
          <w:rFonts w:eastAsia="Arial" w:cstheme="minorHAnsi"/>
          <w:color w:val="000000"/>
          <w:lang w:eastAsia="nl-NL"/>
        </w:rPr>
      </w:pPr>
      <w:r w:rsidRPr="00393605">
        <w:rPr>
          <w:rFonts w:eastAsia="Arial" w:cstheme="minorHAnsi"/>
          <w:color w:val="000000"/>
          <w:lang w:eastAsia="nl-NL"/>
        </w:rPr>
        <w:t>De politiek in de provincies Utrecht heeft oog voor de behoefte van ouderen en stellen daar het beleid op af.</w:t>
      </w:r>
      <w:r w:rsidR="00393605" w:rsidRPr="00393605">
        <w:rPr>
          <w:rFonts w:eastAsia="Arial" w:cstheme="minorHAnsi"/>
          <w:color w:val="000000"/>
          <w:lang w:eastAsia="nl-NL"/>
        </w:rPr>
        <w:t xml:space="preserve"> </w:t>
      </w:r>
    </w:p>
    <w:p w:rsidR="00393605" w:rsidRDefault="00393605" w:rsidP="000F4CD2">
      <w:pPr>
        <w:spacing w:after="5" w:line="247" w:lineRule="auto"/>
        <w:rPr>
          <w:rFonts w:eastAsia="Arial" w:cstheme="minorHAnsi"/>
          <w:b/>
          <w:color w:val="000000"/>
          <w:lang w:eastAsia="nl-NL"/>
        </w:rPr>
      </w:pPr>
    </w:p>
    <w:p w:rsidR="004F776B" w:rsidRDefault="00393605" w:rsidP="000F4CD2">
      <w:pPr>
        <w:spacing w:after="5" w:line="247" w:lineRule="auto"/>
        <w:rPr>
          <w:rFonts w:eastAsia="Arial" w:cstheme="minorHAnsi"/>
          <w:b/>
          <w:color w:val="000000"/>
          <w:lang w:eastAsia="nl-NL"/>
        </w:rPr>
      </w:pPr>
      <w:r w:rsidRPr="00393605">
        <w:rPr>
          <w:rFonts w:eastAsia="Arial" w:cstheme="minorHAnsi"/>
          <w:b/>
          <w:color w:val="000000"/>
          <w:lang w:eastAsia="nl-NL"/>
        </w:rPr>
        <w:t>Plan</w:t>
      </w:r>
    </w:p>
    <w:p w:rsidR="00393605" w:rsidRDefault="00393605" w:rsidP="000F4CD2">
      <w:pPr>
        <w:spacing w:after="5" w:line="247" w:lineRule="auto"/>
        <w:rPr>
          <w:rFonts w:eastAsia="Arial" w:cstheme="minorHAnsi"/>
          <w:color w:val="000000"/>
          <w:lang w:eastAsia="nl-NL"/>
        </w:rPr>
      </w:pPr>
      <w:r>
        <w:rPr>
          <w:rFonts w:eastAsia="Arial" w:cstheme="minorHAnsi"/>
          <w:b/>
          <w:color w:val="000000"/>
          <w:lang w:eastAsia="nl-NL"/>
        </w:rPr>
        <w:t xml:space="preserve"> </w:t>
      </w:r>
      <w:r>
        <w:rPr>
          <w:rFonts w:eastAsia="Arial" w:cstheme="minorHAnsi"/>
          <w:color w:val="000000"/>
          <w:lang w:eastAsia="nl-NL"/>
        </w:rPr>
        <w:t>De werkgroep heeft de volgende strategie gekozen:</w:t>
      </w:r>
    </w:p>
    <w:p w:rsidR="00393605" w:rsidRPr="00393605" w:rsidRDefault="00675F70" w:rsidP="00393605">
      <w:pPr>
        <w:pStyle w:val="Lijstalinea"/>
        <w:numPr>
          <w:ilvl w:val="0"/>
          <w:numId w:val="1"/>
        </w:numPr>
        <w:spacing w:after="5" w:line="247" w:lineRule="auto"/>
        <w:rPr>
          <w:rFonts w:eastAsia="Arial" w:cstheme="minorHAnsi"/>
          <w:b/>
          <w:color w:val="000000"/>
          <w:lang w:eastAsia="nl-NL"/>
        </w:rPr>
      </w:pPr>
      <w:r>
        <w:rPr>
          <w:rFonts w:eastAsia="Arial" w:cstheme="minorHAnsi"/>
          <w:color w:val="000000"/>
          <w:lang w:eastAsia="nl-NL"/>
        </w:rPr>
        <w:t>Eind</w:t>
      </w:r>
      <w:r w:rsidR="00393605">
        <w:rPr>
          <w:rFonts w:eastAsia="Arial" w:cstheme="minorHAnsi"/>
          <w:color w:val="000000"/>
          <w:lang w:eastAsia="nl-NL"/>
        </w:rPr>
        <w:t xml:space="preserve"> augustus 2022 alle politieke partijen die deel uit maken van de provinciale staten een brief te schrijven waarin aandacht wordt gevraagd voor de positie van ouderen en hier in hun verkiezingsprogramma aandach</w:t>
      </w:r>
      <w:r w:rsidR="00106D70">
        <w:rPr>
          <w:rFonts w:eastAsia="Arial" w:cstheme="minorHAnsi"/>
          <w:color w:val="000000"/>
          <w:lang w:eastAsia="nl-NL"/>
        </w:rPr>
        <w:t xml:space="preserve">t te besteden. </w:t>
      </w:r>
      <w:r>
        <w:rPr>
          <w:rFonts w:eastAsia="Arial" w:cstheme="minorHAnsi"/>
          <w:color w:val="000000"/>
          <w:lang w:eastAsia="nl-NL"/>
        </w:rPr>
        <w:t>NUZO -OD geeft</w:t>
      </w:r>
      <w:r w:rsidR="00106D70">
        <w:rPr>
          <w:rFonts w:eastAsia="Arial" w:cstheme="minorHAnsi"/>
          <w:color w:val="000000"/>
          <w:lang w:eastAsia="nl-NL"/>
        </w:rPr>
        <w:t xml:space="preserve"> aan dat zij graag bereid zijn mee te denken over de thema’s die ouderen aangaan.</w:t>
      </w:r>
    </w:p>
    <w:p w:rsidR="000628FC" w:rsidRPr="00B4479A" w:rsidRDefault="00393605" w:rsidP="002672CE">
      <w:pPr>
        <w:pStyle w:val="Lijstalinea"/>
        <w:numPr>
          <w:ilvl w:val="0"/>
          <w:numId w:val="1"/>
        </w:numPr>
        <w:spacing w:after="5" w:line="247" w:lineRule="auto"/>
        <w:rPr>
          <w:rFonts w:eastAsia="Arial" w:cstheme="minorHAnsi"/>
          <w:b/>
          <w:i/>
          <w:color w:val="000000"/>
          <w:lang w:eastAsia="nl-NL"/>
        </w:rPr>
      </w:pPr>
      <w:r w:rsidRPr="00B4479A">
        <w:rPr>
          <w:rFonts w:eastAsia="Arial" w:cstheme="minorHAnsi"/>
          <w:color w:val="000000"/>
          <w:lang w:eastAsia="nl-NL"/>
        </w:rPr>
        <w:t>Na de verkiezingen</w:t>
      </w:r>
      <w:r w:rsidR="00B4479A" w:rsidRPr="00B4479A">
        <w:rPr>
          <w:rFonts w:eastAsia="Arial" w:cstheme="minorHAnsi"/>
          <w:color w:val="000000"/>
          <w:lang w:eastAsia="nl-NL"/>
        </w:rPr>
        <w:t xml:space="preserve"> zijn</w:t>
      </w:r>
      <w:r w:rsidRPr="00B4479A">
        <w:rPr>
          <w:rFonts w:eastAsia="Arial" w:cstheme="minorHAnsi"/>
          <w:color w:val="000000"/>
          <w:lang w:eastAsia="nl-NL"/>
        </w:rPr>
        <w:t xml:space="preserve"> alle partijen die uitgenodigd worden voor coalitiebesprekingen opnieuw </w:t>
      </w:r>
      <w:r w:rsidR="00B4479A" w:rsidRPr="00B4479A">
        <w:rPr>
          <w:rFonts w:eastAsia="Arial" w:cstheme="minorHAnsi"/>
          <w:color w:val="000000"/>
          <w:lang w:eastAsia="nl-NL"/>
        </w:rPr>
        <w:t>benaderd met een brief met</w:t>
      </w:r>
      <w:r w:rsidRPr="00B4479A">
        <w:rPr>
          <w:rFonts w:eastAsia="Arial" w:cstheme="minorHAnsi"/>
          <w:color w:val="000000"/>
          <w:lang w:eastAsia="nl-NL"/>
        </w:rPr>
        <w:t xml:space="preserve"> daarin het verzoek om een samenhangend seniorvriendelijk bel</w:t>
      </w:r>
      <w:r w:rsidR="00B4479A" w:rsidRPr="00B4479A">
        <w:rPr>
          <w:rFonts w:eastAsia="Arial" w:cstheme="minorHAnsi"/>
          <w:color w:val="000000"/>
          <w:lang w:eastAsia="nl-NL"/>
        </w:rPr>
        <w:t>eid op te nemen in een Coalitie</w:t>
      </w:r>
      <w:r w:rsidRPr="00B4479A">
        <w:rPr>
          <w:rFonts w:eastAsia="Arial" w:cstheme="minorHAnsi"/>
          <w:color w:val="000000"/>
          <w:lang w:eastAsia="nl-NL"/>
        </w:rPr>
        <w:t>akkoord</w:t>
      </w:r>
      <w:r w:rsidR="00B4479A" w:rsidRPr="00B4479A">
        <w:rPr>
          <w:rFonts w:eastAsia="Arial" w:cstheme="minorHAnsi"/>
          <w:color w:val="000000"/>
          <w:lang w:eastAsia="nl-NL"/>
        </w:rPr>
        <w:t>. Er is ook meegedeeld dat er op korte termijn</w:t>
      </w:r>
      <w:r w:rsidRPr="00B4479A">
        <w:rPr>
          <w:rFonts w:eastAsia="Arial" w:cstheme="minorHAnsi"/>
          <w:color w:val="000000"/>
          <w:lang w:eastAsia="nl-NL"/>
        </w:rPr>
        <w:t xml:space="preserve"> contact wordt opgenomen </w:t>
      </w:r>
      <w:r w:rsidR="00B4479A">
        <w:rPr>
          <w:rFonts w:eastAsia="Arial" w:cstheme="minorHAnsi"/>
          <w:color w:val="000000"/>
          <w:lang w:eastAsia="nl-NL"/>
        </w:rPr>
        <w:t>voor een afspraak.</w:t>
      </w:r>
    </w:p>
    <w:p w:rsidR="00B4479A" w:rsidRDefault="00B4479A" w:rsidP="00393605">
      <w:pPr>
        <w:spacing w:after="5" w:line="247" w:lineRule="auto"/>
        <w:rPr>
          <w:rFonts w:eastAsia="Arial" w:cstheme="minorHAnsi"/>
          <w:b/>
          <w:color w:val="000000"/>
          <w:lang w:eastAsia="nl-NL"/>
        </w:rPr>
      </w:pPr>
    </w:p>
    <w:p w:rsidR="00106D70" w:rsidRDefault="00393605" w:rsidP="00393605">
      <w:pPr>
        <w:spacing w:after="5" w:line="247" w:lineRule="auto"/>
        <w:rPr>
          <w:rFonts w:eastAsia="Arial" w:cstheme="minorHAnsi"/>
          <w:b/>
          <w:color w:val="000000"/>
          <w:lang w:eastAsia="nl-NL"/>
        </w:rPr>
      </w:pPr>
      <w:r>
        <w:rPr>
          <w:rFonts w:eastAsia="Arial" w:cstheme="minorHAnsi"/>
          <w:b/>
          <w:color w:val="000000"/>
          <w:lang w:eastAsia="nl-NL"/>
        </w:rPr>
        <w:t xml:space="preserve">Uitvoering van het plan: </w:t>
      </w:r>
    </w:p>
    <w:p w:rsidR="00106D70" w:rsidRDefault="00393605" w:rsidP="00106D70">
      <w:pPr>
        <w:pStyle w:val="Lijstalinea"/>
        <w:numPr>
          <w:ilvl w:val="0"/>
          <w:numId w:val="1"/>
        </w:numPr>
        <w:spacing w:after="5" w:line="247" w:lineRule="auto"/>
        <w:rPr>
          <w:rFonts w:eastAsia="Arial" w:cstheme="minorHAnsi"/>
          <w:color w:val="000000"/>
          <w:lang w:eastAsia="nl-NL"/>
        </w:rPr>
      </w:pPr>
      <w:r w:rsidRPr="00106D70">
        <w:rPr>
          <w:rFonts w:eastAsia="Arial" w:cstheme="minorHAnsi"/>
          <w:color w:val="000000"/>
          <w:lang w:eastAsia="nl-NL"/>
        </w:rPr>
        <w:t xml:space="preserve">De </w:t>
      </w:r>
      <w:r w:rsidR="00106D70">
        <w:rPr>
          <w:rFonts w:eastAsia="Arial" w:cstheme="minorHAnsi"/>
          <w:color w:val="000000"/>
          <w:lang w:eastAsia="nl-NL"/>
        </w:rPr>
        <w:t xml:space="preserve">eerste brief aan de politieke partijen </w:t>
      </w:r>
      <w:r w:rsidR="00675F70">
        <w:rPr>
          <w:rFonts w:eastAsia="Arial" w:cstheme="minorHAnsi"/>
          <w:color w:val="000000"/>
          <w:lang w:eastAsia="nl-NL"/>
        </w:rPr>
        <w:t xml:space="preserve">is </w:t>
      </w:r>
      <w:r w:rsidR="00675F70" w:rsidRPr="00106D70">
        <w:rPr>
          <w:rFonts w:eastAsia="Arial" w:cstheme="minorHAnsi"/>
          <w:color w:val="000000"/>
          <w:lang w:eastAsia="nl-NL"/>
        </w:rPr>
        <w:t>verstuurd</w:t>
      </w:r>
      <w:r w:rsidR="00106D70" w:rsidRPr="00106D70">
        <w:rPr>
          <w:rFonts w:eastAsia="Arial" w:cstheme="minorHAnsi"/>
          <w:color w:val="000000"/>
          <w:lang w:eastAsia="nl-NL"/>
        </w:rPr>
        <w:t xml:space="preserve"> begin september 2022.</w:t>
      </w:r>
      <w:r w:rsidRPr="00106D70">
        <w:rPr>
          <w:rFonts w:eastAsia="Arial" w:cstheme="minorHAnsi"/>
          <w:color w:val="000000"/>
          <w:lang w:eastAsia="nl-NL"/>
        </w:rPr>
        <w:t xml:space="preserve"> Er heeft geen enkele</w:t>
      </w:r>
      <w:r w:rsidR="00106D70" w:rsidRPr="00106D70">
        <w:rPr>
          <w:rFonts w:eastAsia="Arial" w:cstheme="minorHAnsi"/>
          <w:color w:val="000000"/>
          <w:lang w:eastAsia="nl-NL"/>
        </w:rPr>
        <w:t xml:space="preserve"> politiek</w:t>
      </w:r>
      <w:r w:rsidR="00106D70">
        <w:rPr>
          <w:rFonts w:eastAsia="Arial" w:cstheme="minorHAnsi"/>
          <w:color w:val="000000"/>
          <w:lang w:eastAsia="nl-NL"/>
        </w:rPr>
        <w:t>e partij gebruik gemaakt van de mogelijkheid om NUZO-ouderen te betrekken</w:t>
      </w:r>
    </w:p>
    <w:p w:rsidR="00393605" w:rsidRPr="00106D70" w:rsidRDefault="00EB4E85" w:rsidP="00EB4E85">
      <w:pPr>
        <w:pStyle w:val="Lijstalinea"/>
        <w:spacing w:after="5" w:line="247" w:lineRule="auto"/>
        <w:rPr>
          <w:rFonts w:eastAsia="Arial" w:cstheme="minorHAnsi"/>
          <w:color w:val="000000"/>
          <w:lang w:eastAsia="nl-NL"/>
        </w:rPr>
      </w:pPr>
      <w:r>
        <w:rPr>
          <w:rFonts w:eastAsia="Arial" w:cstheme="minorHAnsi"/>
          <w:color w:val="000000"/>
          <w:lang w:eastAsia="nl-NL"/>
        </w:rPr>
        <w:t>b</w:t>
      </w:r>
      <w:r w:rsidR="00675F70">
        <w:rPr>
          <w:rFonts w:eastAsia="Arial" w:cstheme="minorHAnsi"/>
          <w:color w:val="000000"/>
          <w:lang w:eastAsia="nl-NL"/>
        </w:rPr>
        <w:t>ij</w:t>
      </w:r>
      <w:r w:rsidR="00106D70">
        <w:rPr>
          <w:rFonts w:eastAsia="Arial" w:cstheme="minorHAnsi"/>
          <w:color w:val="000000"/>
          <w:lang w:eastAsia="nl-NL"/>
        </w:rPr>
        <w:t xml:space="preserve"> het samenstellen van het verkiezingsprogramma.</w:t>
      </w:r>
    </w:p>
    <w:p w:rsidR="00106D70" w:rsidRDefault="00421AEE" w:rsidP="00106D70">
      <w:pPr>
        <w:pStyle w:val="Lijstalinea"/>
        <w:numPr>
          <w:ilvl w:val="0"/>
          <w:numId w:val="1"/>
        </w:numPr>
        <w:spacing w:after="5" w:line="247" w:lineRule="auto"/>
        <w:rPr>
          <w:rFonts w:eastAsia="Arial" w:cstheme="minorHAnsi"/>
          <w:color w:val="000000"/>
          <w:lang w:eastAsia="nl-NL"/>
        </w:rPr>
      </w:pPr>
      <w:r w:rsidRPr="00106D70">
        <w:rPr>
          <w:rFonts w:eastAsia="Arial" w:cstheme="minorHAnsi"/>
          <w:color w:val="000000"/>
          <w:lang w:eastAsia="nl-NL"/>
        </w:rPr>
        <w:t>De</w:t>
      </w:r>
      <w:r w:rsidR="00106D70">
        <w:rPr>
          <w:rFonts w:eastAsia="Arial" w:cstheme="minorHAnsi"/>
          <w:color w:val="000000"/>
          <w:lang w:eastAsia="nl-NL"/>
        </w:rPr>
        <w:t xml:space="preserve"> </w:t>
      </w:r>
      <w:r w:rsidR="00675F70">
        <w:rPr>
          <w:rFonts w:eastAsia="Arial" w:cstheme="minorHAnsi"/>
          <w:color w:val="000000"/>
          <w:lang w:eastAsia="nl-NL"/>
        </w:rPr>
        <w:t xml:space="preserve">tweede </w:t>
      </w:r>
      <w:r w:rsidR="00675F70" w:rsidRPr="00106D70">
        <w:rPr>
          <w:rFonts w:eastAsia="Arial" w:cstheme="minorHAnsi"/>
          <w:color w:val="000000"/>
          <w:lang w:eastAsia="nl-NL"/>
        </w:rPr>
        <w:t>brief</w:t>
      </w:r>
      <w:r w:rsidRPr="00106D70">
        <w:rPr>
          <w:rFonts w:eastAsia="Arial" w:cstheme="minorHAnsi"/>
          <w:color w:val="000000"/>
          <w:lang w:eastAsia="nl-NL"/>
        </w:rPr>
        <w:t xml:space="preserve"> die gestuurd is na de verkiezingen aan partijen die uitgenodigd waren voor de coalitieonderhandelingen</w:t>
      </w:r>
      <w:r w:rsidR="000628FC">
        <w:rPr>
          <w:rFonts w:eastAsia="Arial" w:cstheme="minorHAnsi"/>
          <w:color w:val="000000"/>
          <w:lang w:eastAsia="nl-NL"/>
        </w:rPr>
        <w:t xml:space="preserve"> en</w:t>
      </w:r>
      <w:r w:rsidRPr="00106D70">
        <w:rPr>
          <w:rFonts w:eastAsia="Arial" w:cstheme="minorHAnsi"/>
          <w:color w:val="000000"/>
          <w:lang w:eastAsia="nl-NL"/>
        </w:rPr>
        <w:t xml:space="preserve"> heeft diverse reactie opgeleverd.</w:t>
      </w:r>
    </w:p>
    <w:p w:rsidR="00B4479A" w:rsidRDefault="00B4479A" w:rsidP="00B4479A">
      <w:pPr>
        <w:pStyle w:val="Lijstalinea"/>
        <w:numPr>
          <w:ilvl w:val="0"/>
          <w:numId w:val="1"/>
        </w:numPr>
        <w:spacing w:after="5" w:line="247" w:lineRule="auto"/>
        <w:rPr>
          <w:rFonts w:eastAsia="Arial" w:cstheme="minorHAnsi"/>
          <w:color w:val="000000"/>
          <w:lang w:eastAsia="nl-NL"/>
        </w:rPr>
      </w:pPr>
      <w:r>
        <w:rPr>
          <w:rFonts w:eastAsia="Arial" w:cstheme="minorHAnsi"/>
          <w:color w:val="000000"/>
          <w:lang w:eastAsia="nl-NL"/>
        </w:rPr>
        <w:t>Op 27 juli is een schriftelijke reactie op het Coalitieakkoord verzonden aan de griffie van de Provincie Utrecht.</w:t>
      </w:r>
    </w:p>
    <w:p w:rsidR="00B4479A" w:rsidRDefault="00B4479A" w:rsidP="00B4479A">
      <w:pPr>
        <w:spacing w:after="5" w:line="247" w:lineRule="auto"/>
        <w:rPr>
          <w:rFonts w:eastAsia="Arial" w:cstheme="minorHAnsi"/>
          <w:color w:val="000000"/>
          <w:lang w:eastAsia="nl-NL"/>
        </w:rPr>
      </w:pPr>
    </w:p>
    <w:p w:rsidR="00106D70" w:rsidRPr="00B4479A" w:rsidRDefault="00106D70" w:rsidP="00B4479A">
      <w:pPr>
        <w:spacing w:after="5" w:line="247" w:lineRule="auto"/>
        <w:rPr>
          <w:rFonts w:eastAsia="Arial" w:cstheme="minorHAnsi"/>
          <w:b/>
          <w:color w:val="000000"/>
          <w:lang w:eastAsia="nl-NL"/>
        </w:rPr>
      </w:pPr>
      <w:r w:rsidRPr="00B4479A">
        <w:rPr>
          <w:rFonts w:eastAsia="Arial" w:cstheme="minorHAnsi"/>
          <w:b/>
          <w:color w:val="000000"/>
          <w:lang w:eastAsia="nl-NL"/>
        </w:rPr>
        <w:t>Reacties van de politieke partijen die benaderd zijn:</w:t>
      </w:r>
    </w:p>
    <w:p w:rsidR="00421AEE" w:rsidRPr="00106D70" w:rsidRDefault="00421AEE" w:rsidP="00106D70">
      <w:pPr>
        <w:pStyle w:val="Lijstalinea"/>
        <w:numPr>
          <w:ilvl w:val="0"/>
          <w:numId w:val="1"/>
        </w:numPr>
        <w:spacing w:after="5" w:line="247" w:lineRule="auto"/>
        <w:rPr>
          <w:rFonts w:eastAsia="Arial" w:cstheme="minorHAnsi"/>
          <w:color w:val="000000"/>
          <w:lang w:eastAsia="nl-NL"/>
        </w:rPr>
      </w:pPr>
      <w:r w:rsidRPr="00106D70">
        <w:rPr>
          <w:rFonts w:eastAsia="Arial" w:cstheme="minorHAnsi"/>
          <w:color w:val="000000"/>
          <w:lang w:eastAsia="nl-NL"/>
        </w:rPr>
        <w:t xml:space="preserve">De BBB is 2 x benaderd en hebben niet gereageerd, noch negatief noch positief. </w:t>
      </w:r>
    </w:p>
    <w:p w:rsidR="00421AEE" w:rsidRDefault="00421AEE" w:rsidP="00106D70">
      <w:pPr>
        <w:pStyle w:val="Lijstalinea"/>
        <w:numPr>
          <w:ilvl w:val="0"/>
          <w:numId w:val="1"/>
        </w:numPr>
        <w:spacing w:after="5" w:line="247" w:lineRule="auto"/>
        <w:rPr>
          <w:rFonts w:eastAsia="Arial" w:cstheme="minorHAnsi"/>
          <w:color w:val="000000"/>
          <w:lang w:eastAsia="nl-NL"/>
        </w:rPr>
      </w:pPr>
      <w:r w:rsidRPr="00106D70">
        <w:rPr>
          <w:rFonts w:eastAsia="Arial" w:cstheme="minorHAnsi"/>
          <w:color w:val="000000"/>
          <w:lang w:eastAsia="nl-NL"/>
        </w:rPr>
        <w:t>De VVD heeft telefonisch gereageerd en zij hebben toegezegd dat nadat het coalitieprogramma is gepresenteerd NUZO nog 1 x de gelegenheid kreeg hierop te reageren.</w:t>
      </w:r>
    </w:p>
    <w:p w:rsidR="00FD3F67" w:rsidRPr="00106D70" w:rsidRDefault="00FD3F67" w:rsidP="00FD3F67">
      <w:pPr>
        <w:pStyle w:val="Lijstalinea"/>
        <w:spacing w:after="5" w:line="247" w:lineRule="auto"/>
        <w:rPr>
          <w:rFonts w:eastAsia="Arial" w:cstheme="minorHAnsi"/>
          <w:color w:val="000000"/>
          <w:lang w:eastAsia="nl-NL"/>
        </w:rPr>
      </w:pPr>
      <w:r>
        <w:rPr>
          <w:rFonts w:eastAsia="Arial" w:cstheme="minorHAnsi"/>
          <w:color w:val="000000"/>
          <w:lang w:eastAsia="nl-NL"/>
        </w:rPr>
        <w:t>De VVD is deze afspraak niet nagekomen</w:t>
      </w:r>
      <w:r w:rsidR="00EB4E85">
        <w:rPr>
          <w:rFonts w:eastAsia="Arial" w:cstheme="minorHAnsi"/>
          <w:color w:val="000000"/>
          <w:lang w:eastAsia="nl-NL"/>
        </w:rPr>
        <w:t>.</w:t>
      </w:r>
    </w:p>
    <w:p w:rsidR="00421AEE" w:rsidRDefault="00421AEE" w:rsidP="00106D70">
      <w:pPr>
        <w:pStyle w:val="Lijstalinea"/>
        <w:numPr>
          <w:ilvl w:val="0"/>
          <w:numId w:val="1"/>
        </w:numPr>
        <w:spacing w:after="5" w:line="247" w:lineRule="auto"/>
        <w:rPr>
          <w:rFonts w:eastAsia="Arial" w:cstheme="minorHAnsi"/>
          <w:color w:val="000000"/>
          <w:lang w:eastAsia="nl-NL"/>
        </w:rPr>
      </w:pPr>
      <w:r w:rsidRPr="00106D70">
        <w:rPr>
          <w:rFonts w:eastAsia="Arial" w:cstheme="minorHAnsi"/>
          <w:color w:val="000000"/>
          <w:lang w:eastAsia="nl-NL"/>
        </w:rPr>
        <w:t>Met de PvdA is</w:t>
      </w:r>
      <w:r w:rsidR="000628FC">
        <w:rPr>
          <w:rFonts w:eastAsia="Arial" w:cstheme="minorHAnsi"/>
          <w:color w:val="000000"/>
          <w:lang w:eastAsia="nl-NL"/>
        </w:rPr>
        <w:t xml:space="preserve"> op 10 mei 23</w:t>
      </w:r>
      <w:r w:rsidRPr="00106D70">
        <w:rPr>
          <w:rFonts w:eastAsia="Arial" w:cstheme="minorHAnsi"/>
          <w:color w:val="000000"/>
          <w:lang w:eastAsia="nl-NL"/>
        </w:rPr>
        <w:t xml:space="preserve"> een gesprek gevoerd en zij omarmen de zienswijze van NUZO en zullen zich er ook voor inzetten.</w:t>
      </w:r>
    </w:p>
    <w:p w:rsidR="00EB4E85" w:rsidRDefault="00FD3F67" w:rsidP="00675F70">
      <w:pPr>
        <w:pStyle w:val="Lijstalinea"/>
        <w:numPr>
          <w:ilvl w:val="0"/>
          <w:numId w:val="1"/>
        </w:numPr>
        <w:spacing w:after="5" w:line="247" w:lineRule="auto"/>
        <w:rPr>
          <w:rFonts w:eastAsia="Arial" w:cstheme="minorHAnsi"/>
          <w:color w:val="000000"/>
          <w:lang w:eastAsia="nl-NL"/>
        </w:rPr>
      </w:pPr>
      <w:r>
        <w:rPr>
          <w:rFonts w:eastAsia="Arial" w:cstheme="minorHAnsi"/>
          <w:color w:val="000000"/>
          <w:lang w:eastAsia="nl-NL"/>
        </w:rPr>
        <w:t xml:space="preserve">Op 13 juni zijn de VVD, D66 en CDA benaderd voor een afspraak. Hier is </w:t>
      </w:r>
      <w:r w:rsidR="00EB4E85">
        <w:rPr>
          <w:rFonts w:eastAsia="Arial" w:cstheme="minorHAnsi"/>
          <w:color w:val="000000"/>
          <w:lang w:eastAsia="nl-NL"/>
        </w:rPr>
        <w:t xml:space="preserve">niet op gereageerd. </w:t>
      </w:r>
    </w:p>
    <w:p w:rsidR="000628FC" w:rsidRPr="00675F70" w:rsidRDefault="000628FC" w:rsidP="00675F70">
      <w:pPr>
        <w:pStyle w:val="Lijstalinea"/>
        <w:numPr>
          <w:ilvl w:val="0"/>
          <w:numId w:val="1"/>
        </w:numPr>
        <w:spacing w:after="5" w:line="247" w:lineRule="auto"/>
        <w:rPr>
          <w:rFonts w:eastAsia="Arial" w:cstheme="minorHAnsi"/>
          <w:color w:val="000000"/>
          <w:lang w:eastAsia="nl-NL"/>
        </w:rPr>
      </w:pPr>
      <w:r w:rsidRPr="00675F70">
        <w:rPr>
          <w:rFonts w:eastAsia="Arial" w:cstheme="minorHAnsi"/>
          <w:color w:val="000000"/>
          <w:lang w:eastAsia="nl-NL"/>
        </w:rPr>
        <w:t xml:space="preserve">GroenLinks geeft duidelijk aan dat het een gemiste </w:t>
      </w:r>
      <w:r w:rsidR="00675F70" w:rsidRPr="00675F70">
        <w:rPr>
          <w:rFonts w:eastAsia="Arial" w:cstheme="minorHAnsi"/>
          <w:color w:val="000000"/>
          <w:lang w:eastAsia="nl-NL"/>
        </w:rPr>
        <w:t>kans is</w:t>
      </w:r>
      <w:r w:rsidRPr="00675F70">
        <w:rPr>
          <w:rFonts w:eastAsia="Arial" w:cstheme="minorHAnsi"/>
          <w:color w:val="000000"/>
          <w:lang w:eastAsia="nl-NL"/>
        </w:rPr>
        <w:t xml:space="preserve"> dat het vergrijzen van de samenleving ni</w:t>
      </w:r>
      <w:r w:rsidR="00FD3F67" w:rsidRPr="00675F70">
        <w:rPr>
          <w:rFonts w:eastAsia="Arial" w:cstheme="minorHAnsi"/>
          <w:color w:val="000000"/>
          <w:lang w:eastAsia="nl-NL"/>
        </w:rPr>
        <w:t>et zodanig is opgenomen in het Coalitie</w:t>
      </w:r>
      <w:r w:rsidRPr="00675F70">
        <w:rPr>
          <w:rFonts w:eastAsia="Arial" w:cstheme="minorHAnsi"/>
          <w:color w:val="000000"/>
          <w:lang w:eastAsia="nl-NL"/>
        </w:rPr>
        <w:t xml:space="preserve">akkoord.  Zij zullen dit </w:t>
      </w:r>
      <w:r w:rsidR="002255C5" w:rsidRPr="00675F70">
        <w:rPr>
          <w:rFonts w:eastAsia="Arial" w:cstheme="minorHAnsi"/>
          <w:color w:val="000000"/>
          <w:lang w:eastAsia="nl-NL"/>
        </w:rPr>
        <w:t xml:space="preserve">zeker </w:t>
      </w:r>
      <w:r w:rsidRPr="00675F70">
        <w:rPr>
          <w:rFonts w:eastAsia="Arial" w:cstheme="minorHAnsi"/>
          <w:color w:val="000000"/>
          <w:lang w:eastAsia="nl-NL"/>
        </w:rPr>
        <w:t>inbrengen</w:t>
      </w:r>
      <w:r w:rsidR="00FD3F67" w:rsidRPr="00675F70">
        <w:rPr>
          <w:rFonts w:eastAsia="Arial" w:cstheme="minorHAnsi"/>
          <w:color w:val="000000"/>
          <w:lang w:eastAsia="nl-NL"/>
        </w:rPr>
        <w:t xml:space="preserve"> in de uitwerking </w:t>
      </w:r>
      <w:r w:rsidR="00B4479A">
        <w:rPr>
          <w:rFonts w:eastAsia="Arial" w:cstheme="minorHAnsi"/>
          <w:color w:val="000000"/>
          <w:lang w:eastAsia="nl-NL"/>
        </w:rPr>
        <w:t>van dit plan</w:t>
      </w:r>
      <w:r w:rsidR="00FD3F67" w:rsidRPr="00675F70">
        <w:rPr>
          <w:rFonts w:eastAsia="Arial" w:cstheme="minorHAnsi"/>
          <w:color w:val="000000"/>
          <w:lang w:eastAsia="nl-NL"/>
        </w:rPr>
        <w:t xml:space="preserve">. Dit gesprek vond </w:t>
      </w:r>
      <w:r w:rsidR="00675F70" w:rsidRPr="00675F70">
        <w:rPr>
          <w:rFonts w:eastAsia="Arial" w:cstheme="minorHAnsi"/>
          <w:color w:val="000000"/>
          <w:lang w:eastAsia="nl-NL"/>
        </w:rPr>
        <w:t>plaats op</w:t>
      </w:r>
      <w:r w:rsidRPr="00675F70">
        <w:rPr>
          <w:rFonts w:eastAsia="Arial" w:cstheme="minorHAnsi"/>
          <w:color w:val="000000"/>
          <w:lang w:eastAsia="nl-NL"/>
        </w:rPr>
        <w:t xml:space="preserve"> 23 juli 23.</w:t>
      </w:r>
    </w:p>
    <w:p w:rsidR="00B4479A" w:rsidRDefault="00B4479A" w:rsidP="00675F70">
      <w:pPr>
        <w:spacing w:after="5" w:line="247" w:lineRule="auto"/>
        <w:rPr>
          <w:rFonts w:eastAsia="Arial" w:cstheme="minorHAnsi"/>
          <w:color w:val="000000"/>
          <w:lang w:eastAsia="nl-NL"/>
        </w:rPr>
      </w:pPr>
    </w:p>
    <w:p w:rsidR="002255C5" w:rsidRPr="00675F70" w:rsidRDefault="00675F70" w:rsidP="00675F70">
      <w:pPr>
        <w:spacing w:after="5" w:line="247" w:lineRule="auto"/>
        <w:rPr>
          <w:rFonts w:eastAsia="Arial" w:cstheme="minorHAnsi"/>
          <w:color w:val="000000"/>
          <w:lang w:eastAsia="nl-NL"/>
        </w:rPr>
      </w:pPr>
      <w:r w:rsidRPr="00675F70">
        <w:rPr>
          <w:rFonts w:eastAsia="Arial" w:cstheme="minorHAnsi"/>
          <w:color w:val="000000"/>
          <w:lang w:eastAsia="nl-NL"/>
        </w:rPr>
        <w:t>Op korte termi</w:t>
      </w:r>
      <w:r>
        <w:rPr>
          <w:rFonts w:eastAsia="Arial" w:cstheme="minorHAnsi"/>
          <w:color w:val="000000"/>
          <w:lang w:eastAsia="nl-NL"/>
        </w:rPr>
        <w:t>jn kan het project worden afgesl</w:t>
      </w:r>
      <w:r w:rsidRPr="00675F70">
        <w:rPr>
          <w:rFonts w:eastAsia="Arial" w:cstheme="minorHAnsi"/>
          <w:color w:val="000000"/>
          <w:lang w:eastAsia="nl-NL"/>
        </w:rPr>
        <w:t>oten.</w:t>
      </w:r>
    </w:p>
    <w:p w:rsidR="00675F70" w:rsidRDefault="00675F70" w:rsidP="002255C5">
      <w:pPr>
        <w:spacing w:after="5" w:line="247" w:lineRule="auto"/>
        <w:ind w:left="360"/>
        <w:rPr>
          <w:rFonts w:eastAsia="Arial" w:cstheme="minorHAnsi"/>
          <w:color w:val="000000"/>
          <w:lang w:eastAsia="nl-NL"/>
        </w:rPr>
      </w:pPr>
    </w:p>
    <w:p w:rsidR="002255C5" w:rsidRDefault="002255C5" w:rsidP="00675F70">
      <w:pPr>
        <w:spacing w:after="5" w:line="247" w:lineRule="auto"/>
        <w:rPr>
          <w:rFonts w:eastAsia="Arial" w:cstheme="minorHAnsi"/>
          <w:color w:val="000000"/>
          <w:lang w:eastAsia="nl-NL"/>
        </w:rPr>
      </w:pPr>
      <w:r w:rsidRPr="002255C5">
        <w:rPr>
          <w:rFonts w:eastAsia="Arial" w:cstheme="minorHAnsi"/>
          <w:color w:val="000000"/>
          <w:lang w:eastAsia="nl-NL"/>
        </w:rPr>
        <w:t xml:space="preserve">Tot zover de activiteiten van de werkgroep </w:t>
      </w:r>
      <w:r>
        <w:rPr>
          <w:rFonts w:eastAsia="Arial" w:cstheme="minorHAnsi"/>
          <w:color w:val="000000"/>
          <w:lang w:eastAsia="nl-NL"/>
        </w:rPr>
        <w:t>Verzilver uw provincie</w:t>
      </w:r>
      <w:r w:rsidR="00675F70">
        <w:rPr>
          <w:rFonts w:eastAsia="Arial" w:cstheme="minorHAnsi"/>
          <w:color w:val="000000"/>
          <w:lang w:eastAsia="nl-NL"/>
        </w:rPr>
        <w:t>.</w:t>
      </w:r>
    </w:p>
    <w:p w:rsidR="00675F70" w:rsidRPr="002255C5" w:rsidRDefault="00675F70" w:rsidP="002255C5">
      <w:pPr>
        <w:spacing w:after="5" w:line="247" w:lineRule="auto"/>
        <w:ind w:left="360"/>
        <w:rPr>
          <w:rFonts w:eastAsia="Arial" w:cstheme="minorHAnsi"/>
          <w:color w:val="000000"/>
          <w:lang w:eastAsia="nl-NL"/>
        </w:rPr>
      </w:pPr>
    </w:p>
    <w:p w:rsidR="00421AEE" w:rsidRDefault="00675F70" w:rsidP="00393605">
      <w:pPr>
        <w:spacing w:after="5" w:line="247" w:lineRule="auto"/>
        <w:rPr>
          <w:rFonts w:eastAsia="Arial" w:cstheme="minorHAnsi"/>
          <w:color w:val="000000"/>
          <w:lang w:eastAsia="nl-NL"/>
        </w:rPr>
      </w:pPr>
      <w:r>
        <w:rPr>
          <w:rFonts w:eastAsia="Arial" w:cstheme="minorHAnsi"/>
          <w:color w:val="000000"/>
          <w:lang w:eastAsia="nl-NL"/>
        </w:rPr>
        <w:t xml:space="preserve"> Marijke van Aert</w:t>
      </w:r>
    </w:p>
    <w:p w:rsidR="00675F70" w:rsidRDefault="00675F70" w:rsidP="00393605">
      <w:pPr>
        <w:spacing w:after="5" w:line="247" w:lineRule="auto"/>
        <w:rPr>
          <w:rFonts w:eastAsia="Arial" w:cstheme="minorHAnsi"/>
          <w:color w:val="000000"/>
          <w:lang w:eastAsia="nl-NL"/>
        </w:rPr>
      </w:pPr>
      <w:r>
        <w:rPr>
          <w:rFonts w:eastAsia="Arial" w:cstheme="minorHAnsi"/>
          <w:color w:val="000000"/>
          <w:lang w:eastAsia="nl-NL"/>
        </w:rPr>
        <w:t xml:space="preserve"> 16 augustus 2023</w:t>
      </w: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Default="00421AEE" w:rsidP="00393605">
      <w:pPr>
        <w:spacing w:after="5" w:line="247" w:lineRule="auto"/>
        <w:rPr>
          <w:rFonts w:eastAsia="Arial" w:cstheme="minorHAnsi"/>
          <w:color w:val="000000"/>
          <w:lang w:eastAsia="nl-NL"/>
        </w:rPr>
      </w:pPr>
    </w:p>
    <w:p w:rsidR="00421AEE" w:rsidRPr="00393605" w:rsidRDefault="00421AEE" w:rsidP="00393605">
      <w:pPr>
        <w:spacing w:after="5" w:line="247" w:lineRule="auto"/>
        <w:rPr>
          <w:rFonts w:eastAsia="Arial" w:cstheme="minorHAnsi"/>
          <w:color w:val="000000"/>
          <w:lang w:eastAsia="nl-NL"/>
        </w:rPr>
      </w:pPr>
    </w:p>
    <w:p w:rsidR="000F4CD2" w:rsidRPr="000F4CD2" w:rsidRDefault="000F4CD2" w:rsidP="000F4CD2">
      <w:pPr>
        <w:spacing w:after="5" w:line="247" w:lineRule="auto"/>
        <w:rPr>
          <w:rFonts w:eastAsia="Arial" w:cstheme="minorHAnsi"/>
          <w:color w:val="000000"/>
          <w:lang w:eastAsia="nl-NL"/>
        </w:rPr>
      </w:pPr>
    </w:p>
    <w:p w:rsidR="000F4CD2" w:rsidRDefault="000F4CD2"/>
    <w:sectPr w:rsidR="000F4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61F23"/>
    <w:multiLevelType w:val="hybridMultilevel"/>
    <w:tmpl w:val="DE84F820"/>
    <w:lvl w:ilvl="0" w:tplc="C2283468">
      <w:numFmt w:val="bullet"/>
      <w:lvlText w:val="-"/>
      <w:lvlJc w:val="left"/>
      <w:pPr>
        <w:ind w:left="720" w:hanging="360"/>
      </w:pPr>
      <w:rPr>
        <w:rFonts w:ascii="Calibri" w:eastAsia="Arial"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D2"/>
    <w:rsid w:val="000628FC"/>
    <w:rsid w:val="000916C2"/>
    <w:rsid w:val="000F4CD2"/>
    <w:rsid w:val="00106D70"/>
    <w:rsid w:val="002255C5"/>
    <w:rsid w:val="00393605"/>
    <w:rsid w:val="00421AEE"/>
    <w:rsid w:val="004F776B"/>
    <w:rsid w:val="00621304"/>
    <w:rsid w:val="00675F70"/>
    <w:rsid w:val="0077229A"/>
    <w:rsid w:val="00B4479A"/>
    <w:rsid w:val="00BE497C"/>
    <w:rsid w:val="00E60732"/>
    <w:rsid w:val="00EB4E85"/>
    <w:rsid w:val="00FD3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2F8C"/>
  <w15:chartTrackingRefBased/>
  <w15:docId w15:val="{317FCB52-DCB2-4C80-A1BE-22D91C8B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8AA9-AF34-471A-9BDA-85F8AC37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Aert</dc:creator>
  <cp:keywords/>
  <dc:description/>
  <cp:lastModifiedBy>M van Aert</cp:lastModifiedBy>
  <cp:revision>2</cp:revision>
  <dcterms:created xsi:type="dcterms:W3CDTF">2023-11-06T11:56:00Z</dcterms:created>
  <dcterms:modified xsi:type="dcterms:W3CDTF">2023-11-06T11:56:00Z</dcterms:modified>
</cp:coreProperties>
</file>